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DB" w:rsidRDefault="00583CDB" w:rsidP="00583CDB">
      <w:r>
        <w:t>Что такое готовность к школе?</w:t>
      </w:r>
    </w:p>
    <w:p w:rsidR="00583CDB" w:rsidRDefault="00D36A42" w:rsidP="00583CDB">
      <w:r>
        <w:t xml:space="preserve"> </w:t>
      </w:r>
    </w:p>
    <w:p w:rsidR="00583CDB" w:rsidRDefault="00583CDB" w:rsidP="00583CDB"/>
    <w:p w:rsidR="00583CDB" w:rsidRDefault="00583CDB" w:rsidP="00583CDB"/>
    <w:p w:rsidR="00583CDB" w:rsidRDefault="00583CDB" w:rsidP="00583CDB">
      <w:r>
        <w:t>Быть готовым к школе уже сегодня не значит уметь читать, писать, считать.</w:t>
      </w:r>
    </w:p>
    <w:p w:rsidR="00583CDB" w:rsidRDefault="00583CDB" w:rsidP="00583CDB"/>
    <w:p w:rsidR="00583CDB" w:rsidRDefault="00583CDB" w:rsidP="00583CDB">
      <w:r>
        <w:t>Быть готовым к школе – значит быть готовым всему этому научиться.</w:t>
      </w:r>
    </w:p>
    <w:p w:rsidR="00583CDB" w:rsidRDefault="00583CDB" w:rsidP="00583CDB"/>
    <w:p w:rsidR="00583CDB" w:rsidRDefault="00583CDB" w:rsidP="00583CDB">
      <w:proofErr w:type="spellStart"/>
      <w:r>
        <w:t>Л.Венгер</w:t>
      </w:r>
      <w:proofErr w:type="spellEnd"/>
    </w:p>
    <w:p w:rsidR="00583CDB" w:rsidRDefault="00583CDB" w:rsidP="00583CDB"/>
    <w:p w:rsidR="00583CDB" w:rsidRDefault="00583CDB" w:rsidP="00583CDB"/>
    <w:p w:rsidR="00583CDB" w:rsidRDefault="00583CDB" w:rsidP="00583CDB">
      <w:r>
        <w:t>Тесты на школьную готовность нередко состоят из диагностических процедур на счет, письмо, чтение. Тогда как обучение в школе требует умения:</w:t>
      </w:r>
    </w:p>
    <w:p w:rsidR="00583CDB" w:rsidRDefault="00583CDB" w:rsidP="00583CDB"/>
    <w:p w:rsidR="00583CDB" w:rsidRDefault="00583CDB" w:rsidP="00583CDB">
      <w:r>
        <w:t>- устанавливать причинно-следственные связи;</w:t>
      </w:r>
    </w:p>
    <w:p w:rsidR="00583CDB" w:rsidRDefault="00583CDB" w:rsidP="00583CDB"/>
    <w:p w:rsidR="00583CDB" w:rsidRDefault="00583CDB" w:rsidP="00583CDB">
      <w:r>
        <w:t>- сравнивать, анализировать, группировать;</w:t>
      </w:r>
    </w:p>
    <w:p w:rsidR="00583CDB" w:rsidRDefault="00583CDB" w:rsidP="00583CDB"/>
    <w:p w:rsidR="00583CDB" w:rsidRDefault="00583CDB" w:rsidP="00583CDB">
      <w:r>
        <w:t>- действовать произвольно;</w:t>
      </w:r>
    </w:p>
    <w:p w:rsidR="00583CDB" w:rsidRDefault="00583CDB" w:rsidP="00583CDB"/>
    <w:p w:rsidR="00583CDB" w:rsidRDefault="00583CDB" w:rsidP="00583CDB">
      <w:r>
        <w:t>- действовать по образцу;</w:t>
      </w:r>
    </w:p>
    <w:p w:rsidR="00583CDB" w:rsidRDefault="00583CDB" w:rsidP="00583CDB"/>
    <w:p w:rsidR="00583CDB" w:rsidRDefault="00583CDB" w:rsidP="00583CDB">
      <w:r>
        <w:t>-общаться со сверстниками;</w:t>
      </w:r>
    </w:p>
    <w:p w:rsidR="00583CDB" w:rsidRDefault="00583CDB" w:rsidP="00583CDB"/>
    <w:p w:rsidR="00583CDB" w:rsidRDefault="00583CDB" w:rsidP="00583CDB">
      <w:r>
        <w:t>- желание быть школьником, «взрослым».</w:t>
      </w:r>
    </w:p>
    <w:p w:rsidR="00583CDB" w:rsidRDefault="00583CDB" w:rsidP="00583CDB"/>
    <w:p w:rsidR="00583CDB" w:rsidRDefault="00583CDB" w:rsidP="00583CDB">
      <w:r>
        <w:t xml:space="preserve">В дошкольном возрасте преобладает игровая деятельность. </w:t>
      </w:r>
      <w:proofErr w:type="gramStart"/>
      <w:r>
        <w:t>В школе осуществляется переход к учебной деятельности, которая на ближайшие 11 лет станет ведущей для детского развития.</w:t>
      </w:r>
      <w:proofErr w:type="gramEnd"/>
      <w:r>
        <w:t xml:space="preserve"> </w:t>
      </w:r>
      <w:proofErr w:type="gramStart"/>
      <w:r>
        <w:t>В переходный год (5-6 лет) в детском саду осуществляется постепенная, щадящая подготовка ребенка к школе, вплетающая в игровую деятельность элементы учебной, т.е. опираясь на зону ближайшего развития (ЗБР).</w:t>
      </w:r>
      <w:proofErr w:type="gramEnd"/>
      <w:r>
        <w:t xml:space="preserve"> В ЗБР входят умения и способности ребенка выполнять что-то, но при </w:t>
      </w:r>
      <w:r>
        <w:lastRenderedPageBreak/>
        <w:t>помощи взрослого, под его руководством, - то, что полностью самостоятельно ребенок еще не может делать (например, долго удерживать внимание, выполнять неинтересную работу и т.д.). Эти способности тренируются на занятиях в детском саду.</w:t>
      </w:r>
    </w:p>
    <w:p w:rsidR="00583CDB" w:rsidRDefault="00583CDB" w:rsidP="00583CDB"/>
    <w:p w:rsidR="00583CDB" w:rsidRDefault="00583CDB" w:rsidP="00583CDB">
      <w:r>
        <w:t>Бытовые, повседневные ситуации богаты обучающим материалом, позволяющим сформировать, закрепить, обогатить различные составляющие психологической готовности ребенка к школе. Перечислим их еще раз: навыки действия по образцу, умение наблюдать, сравнивать, обобщать, развивать память, речь, строить отношения с окружающими взрослыми и сверстниками и др.</w:t>
      </w:r>
    </w:p>
    <w:p w:rsidR="00583CDB" w:rsidRDefault="00583CDB" w:rsidP="00583CDB"/>
    <w:p w:rsidR="00583CDB" w:rsidRDefault="00583CDB" w:rsidP="00583CDB">
      <w:r>
        <w:t xml:space="preserve">Повседневное общение становится неиссякаемым источником обучения, взаимного познания и радости детско-родительских отношений. И в этом ведущая роль принадлежит родителям. </w:t>
      </w:r>
      <w:proofErr w:type="gramStart"/>
      <w:r>
        <w:t>Важной составляющей подготовки к школе может стать знакомство ребенка со школой: как она выглядит, как устроена, каков школьный распорядок, чем занимаются дети в школе; не менее интересными и познавательными могут стать воспоминания родителей о своем первом классе, домашние фотографии, сохранившиеся первые тетрадки и букварь, впечатления родителей, ориентирующие ребенка на школу, формирующие у него реальные представления о ней.</w:t>
      </w:r>
      <w:proofErr w:type="gramEnd"/>
    </w:p>
    <w:p w:rsidR="00583CDB" w:rsidRDefault="00583CDB" w:rsidP="00583CDB"/>
    <w:p w:rsidR="00583CDB" w:rsidRDefault="00583CDB" w:rsidP="00583CDB">
      <w:r>
        <w:t xml:space="preserve"> </w:t>
      </w:r>
    </w:p>
    <w:p w:rsidR="00583CDB" w:rsidRDefault="00583CDB" w:rsidP="00583CDB"/>
    <w:p w:rsidR="00583CDB" w:rsidRDefault="00583CDB" w:rsidP="00583CDB">
      <w:r>
        <w:t>Ребенок 6 лет должен:</w:t>
      </w:r>
    </w:p>
    <w:p w:rsidR="00583CDB" w:rsidRDefault="00583CDB" w:rsidP="00583CDB">
      <w:r>
        <w:t>различать предметы по признаку формы;</w:t>
      </w:r>
    </w:p>
    <w:p w:rsidR="00583CDB" w:rsidRDefault="00583CDB" w:rsidP="00583CDB">
      <w:r>
        <w:t>обозначать словами местонахождение предмета по отношению к себе и другим предметам;</w:t>
      </w:r>
    </w:p>
    <w:p w:rsidR="00583CDB" w:rsidRDefault="00583CDB" w:rsidP="00583CDB">
      <w:r>
        <w:t>сравнивать по длине, высоте, ширине до 10 предметов, раскладывать их в возрастающем и убывающем порядке;</w:t>
      </w:r>
    </w:p>
    <w:p w:rsidR="00583CDB" w:rsidRDefault="00583CDB" w:rsidP="00583CDB">
      <w:r>
        <w:t>применять различные цвета и оттенки для создания выразительного образа;</w:t>
      </w:r>
    </w:p>
    <w:p w:rsidR="00583CDB" w:rsidRDefault="00583CDB" w:rsidP="00583CDB">
      <w:r>
        <w:t>изображать овощи, фрукты, игрушки по представлению и с натуры;</w:t>
      </w:r>
    </w:p>
    <w:p w:rsidR="00583CDB" w:rsidRDefault="00583CDB" w:rsidP="00583CDB">
      <w:r>
        <w:t>создавать изображение фигуры человека и животного в движении;</w:t>
      </w:r>
    </w:p>
    <w:p w:rsidR="00583CDB" w:rsidRDefault="00583CDB" w:rsidP="00583CDB">
      <w:r>
        <w:t>создавать выразительные образы по представлению и с натуры, используя способ вырезания, приемы симметричного вырезания из бумаги;</w:t>
      </w:r>
    </w:p>
    <w:p w:rsidR="00583CDB" w:rsidRDefault="00583CDB" w:rsidP="00583CDB">
      <w:r>
        <w:t>строить и рисовать по теме и условиям, планируя этапы создания постройки.</w:t>
      </w:r>
    </w:p>
    <w:p w:rsidR="00583CDB" w:rsidRDefault="00583CDB" w:rsidP="00583CDB"/>
    <w:p w:rsidR="00583CDB" w:rsidRDefault="00583CDB" w:rsidP="00583CDB">
      <w:r>
        <w:t>В 6-7 лет ребенок должен уметь:</w:t>
      </w:r>
    </w:p>
    <w:p w:rsidR="00583CDB" w:rsidRDefault="00583CDB" w:rsidP="00583CDB">
      <w:r>
        <w:t xml:space="preserve">выполнять задание не отвлекаясь около 15 минут; находить 5-6 отличий между предметами; удерживать в поле зрения 8-10 предметов; выполнять самостоятельно, быстро и правильно </w:t>
      </w:r>
      <w:r>
        <w:lastRenderedPageBreak/>
        <w:t>задание по предложенному образцу; копировать в точности узор или движение (развитие внимания);</w:t>
      </w:r>
    </w:p>
    <w:p w:rsidR="00583CDB" w:rsidRDefault="00583CDB" w:rsidP="00583CDB">
      <w:r>
        <w:t>запоминать 8-10 картинок; рассказывать по памяти литературные произведения, стихи, содержание картины; повторять в точности текст, состоящий из 3-4 предложений (развитие памяти);</w:t>
      </w:r>
    </w:p>
    <w:p w:rsidR="00583CDB" w:rsidRDefault="00583CDB" w:rsidP="00583CDB">
      <w:r>
        <w:t>определять последовательность событий, складывать разрезную картинку из 9-10 частей; находить и объяснять несоответствия на рисунках, отличия между предметами и явлениями; находить среди предложенных предметов лишний, объясняя свой выбор (развитие мышления);</w:t>
      </w:r>
    </w:p>
    <w:p w:rsidR="00583CDB" w:rsidRDefault="00583CDB" w:rsidP="00583CDB">
      <w:r>
        <w:t>называть числа в прямом и обратном порядке; соотносить цифру и число предметов; составлять и решать задачи в одно действие на сложение и вычитание; пользоваться арифметическими знаками действий; измерять длину предметов с помощью условной мерки; ориентироваться на листе бумаги; определять время по часам (математическое развитие);</w:t>
      </w:r>
    </w:p>
    <w:p w:rsidR="00583CDB" w:rsidRDefault="00583CDB" w:rsidP="00583CDB">
      <w:r>
        <w:t>правильно произносить все звуки; определять место звука в слове; использовать в речи сложные предложения разных видов; составлять рассказы по сюжетной картине или по серии картинок, из личного опыта (не менее 6-7 предложений); составлять предложения из 5-6 слов, членить простые предложения на слова; делить слова на слоги (речевое развитие);</w:t>
      </w:r>
    </w:p>
    <w:p w:rsidR="00583CDB" w:rsidRDefault="00583CDB" w:rsidP="00583CDB">
      <w:r>
        <w:t>свободно владеть карандашом и кистью при разных приемах рисования; изображать в рисунке несколько предметов, объединяя их единым содержанием, штриховать или раскрашивать рисунки, не выходя за контуры; ориентироваться в тетради в клетку или в линию; передавать в рисунке точную форму предмета, пропорции, расположение частей (развитие мелкой моторики);</w:t>
      </w:r>
    </w:p>
    <w:p w:rsidR="00583CDB" w:rsidRDefault="00583CDB" w:rsidP="00583CDB">
      <w:proofErr w:type="gramStart"/>
      <w:r>
        <w:t>называть свое имя, фамилию, отчество; имя и отчество своих родителей; название своего родного города, столицы, Родины; последовательность времен года, частей суток, дней недели; называть весенние, летние, осенние и зимние месяцы; отличать хищных животных от травоядных, перелетных птиц от зимующих, садовые цветы от полевых, деревья от кустарников; называть все явления природы, название нашей планеты и спутника Земли.</w:t>
      </w:r>
      <w:proofErr w:type="gramEnd"/>
    </w:p>
    <w:p w:rsidR="00583CDB" w:rsidRDefault="00583CDB" w:rsidP="00583CDB"/>
    <w:p w:rsidR="00183A22" w:rsidRDefault="00583CDB" w:rsidP="00583CDB">
      <w:r>
        <w:t xml:space="preserve">Не забывайте, что ваши занятия с ребенком должны проходить на достаточно хорошем эмоциональном уровне. Если Ваш малыш в данный момент не </w:t>
      </w:r>
      <w:proofErr w:type="gramStart"/>
      <w:r>
        <w:t>настроен</w:t>
      </w:r>
      <w:proofErr w:type="gramEnd"/>
      <w:r>
        <w:t xml:space="preserve"> заниматься, отложите занятия до более удобного момента.</w:t>
      </w:r>
    </w:p>
    <w:sectPr w:rsidR="00183A22" w:rsidSect="00183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characterSpacingControl w:val="doNotCompress"/>
  <w:compat/>
  <w:rsids>
    <w:rsidRoot w:val="00583CDB"/>
    <w:rsid w:val="00183A22"/>
    <w:rsid w:val="00583CDB"/>
    <w:rsid w:val="00D36A42"/>
    <w:rsid w:val="00E0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2012-10-04T00:49:00Z</dcterms:created>
  <dcterms:modified xsi:type="dcterms:W3CDTF">2012-10-04T01:05:00Z</dcterms:modified>
</cp:coreProperties>
</file>